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7CC8B" w14:textId="74EB9251" w:rsidR="002D7D05" w:rsidRPr="00194DEA" w:rsidRDefault="002D7D05" w:rsidP="002D7D05">
      <w:pPr>
        <w:rPr>
          <w:b/>
        </w:rPr>
      </w:pPr>
      <w:r w:rsidRPr="00194DEA">
        <w:rPr>
          <w:b/>
        </w:rPr>
        <w:t xml:space="preserve">UK Visas and Citizenship Service and Support Centres </w:t>
      </w:r>
      <w:r w:rsidR="002F5665">
        <w:rPr>
          <w:b/>
        </w:rPr>
        <w:t>-</w:t>
      </w:r>
      <w:r w:rsidRPr="00194DEA">
        <w:rPr>
          <w:b/>
        </w:rPr>
        <w:t xml:space="preserve"> Domestic Violence </w:t>
      </w:r>
      <w:r w:rsidR="00194DEA" w:rsidRPr="00194DEA">
        <w:rPr>
          <w:b/>
        </w:rPr>
        <w:t xml:space="preserve">(DV) </w:t>
      </w:r>
      <w:r w:rsidRPr="00194DEA">
        <w:rPr>
          <w:b/>
        </w:rPr>
        <w:t>Customers</w:t>
      </w:r>
    </w:p>
    <w:p w14:paraId="4AFEE070" w14:textId="01D3D741" w:rsidR="002D7D05" w:rsidRPr="00284242" w:rsidRDefault="002D7D05" w:rsidP="002D7D05">
      <w:pPr>
        <w:rPr>
          <w:b/>
          <w:bCs/>
          <w:strike/>
        </w:rPr>
      </w:pPr>
      <w:r w:rsidRPr="00194DEA">
        <w:rPr>
          <w:b/>
        </w:rPr>
        <w:t>Factsheet:</w:t>
      </w:r>
      <w:r>
        <w:t xml:space="preserve"> </w:t>
      </w:r>
      <w:r w:rsidR="00284242" w:rsidRPr="00284242">
        <w:rPr>
          <w:b/>
          <w:bCs/>
        </w:rPr>
        <w:t>May</w:t>
      </w:r>
      <w:r w:rsidRPr="00284242">
        <w:rPr>
          <w:b/>
          <w:bCs/>
        </w:rPr>
        <w:t xml:space="preserve"> 2021</w:t>
      </w:r>
    </w:p>
    <w:p w14:paraId="2EF510C4" w14:textId="342C0EC5" w:rsidR="002D7D05" w:rsidRDefault="002D7D05" w:rsidP="002D7D05">
      <w:r>
        <w:t xml:space="preserve">• In November 2018, UK </w:t>
      </w:r>
      <w:proofErr w:type="gramStart"/>
      <w:r>
        <w:t>Visas</w:t>
      </w:r>
      <w:proofErr w:type="gramEnd"/>
      <w:r>
        <w:t xml:space="preserve"> and Immigration </w:t>
      </w:r>
      <w:r w:rsidR="00284242">
        <w:t xml:space="preserve">(UKVI) </w:t>
      </w:r>
      <w:r>
        <w:t xml:space="preserve">introduced new, </w:t>
      </w:r>
      <w:r w:rsidR="006A6A34">
        <w:t xml:space="preserve">front end </w:t>
      </w:r>
      <w:r>
        <w:t>services, allowing customers in the UK to submit all necessary evidence and personal information to support their application quickly and securely through a simpler</w:t>
      </w:r>
      <w:r w:rsidR="000B2EBD">
        <w:t xml:space="preserve"> journey.</w:t>
      </w:r>
    </w:p>
    <w:p w14:paraId="0A90EE25" w14:textId="42613CC2" w:rsidR="002D7D05" w:rsidRDefault="002D7D05" w:rsidP="002D7D05">
      <w:r>
        <w:t>• From</w:t>
      </w:r>
      <w:r w:rsidR="002F5665">
        <w:t xml:space="preserve"> March 2019</w:t>
      </w:r>
      <w:r w:rsidR="001967A2">
        <w:t>,</w:t>
      </w:r>
      <w:r w:rsidR="002F5665">
        <w:t xml:space="preserve"> </w:t>
      </w:r>
      <w:r>
        <w:t xml:space="preserve">these new services also included enhanced support for vulnerable customers, with access to </w:t>
      </w:r>
      <w:bookmarkStart w:id="0" w:name="_Hlk68007342"/>
      <w:r>
        <w:t>7 dedicated UK</w:t>
      </w:r>
      <w:r w:rsidR="00284242">
        <w:t>VI</w:t>
      </w:r>
      <w:r>
        <w:t xml:space="preserve"> Service and Support Centres</w:t>
      </w:r>
      <w:r w:rsidR="002F5665">
        <w:t xml:space="preserve"> (SSCs)</w:t>
      </w:r>
      <w:r>
        <w:t>.</w:t>
      </w:r>
    </w:p>
    <w:p w14:paraId="20E6C6C3" w14:textId="4A2E1653" w:rsidR="006F5C84" w:rsidRDefault="006F5C84" w:rsidP="002D7D05">
      <w:r>
        <w:t xml:space="preserve">• </w:t>
      </w:r>
      <w:bookmarkStart w:id="1" w:name="_Hlk68007371"/>
      <w:r>
        <w:t xml:space="preserve">The SSCs are in Belfast, Cardiff, Croydon, Glasgow, Liverpool, </w:t>
      </w:r>
      <w:proofErr w:type="gramStart"/>
      <w:r>
        <w:t>Sheffield</w:t>
      </w:r>
      <w:proofErr w:type="gramEnd"/>
      <w:r>
        <w:t xml:space="preserve"> and Solihull.</w:t>
      </w:r>
      <w:bookmarkEnd w:id="1"/>
    </w:p>
    <w:bookmarkEnd w:id="0"/>
    <w:p w14:paraId="6D1F13E2" w14:textId="7D370C60" w:rsidR="000B2EBD" w:rsidRDefault="002D7D05" w:rsidP="00400B9C">
      <w:r>
        <w:t xml:space="preserve">• </w:t>
      </w:r>
      <w:bookmarkStart w:id="2" w:name="_Hlk68007416"/>
      <w:r>
        <w:t>The S</w:t>
      </w:r>
      <w:r w:rsidR="002F5665">
        <w:t>S</w:t>
      </w:r>
      <w:r>
        <w:t xml:space="preserve">Cs </w:t>
      </w:r>
      <w:r w:rsidR="006A6A34">
        <w:t>provide a service for those customer</w:t>
      </w:r>
      <w:r w:rsidR="00142DB4">
        <w:t>s</w:t>
      </w:r>
      <w:r w:rsidR="006A6A34">
        <w:t xml:space="preserve"> who may</w:t>
      </w:r>
      <w:r>
        <w:t xml:space="preserve"> be in positions of vulnerability</w:t>
      </w:r>
      <w:r w:rsidR="000D1C4F">
        <w:t xml:space="preserve"> or whose circumstances may be complex</w:t>
      </w:r>
      <w:bookmarkEnd w:id="2"/>
      <w:r>
        <w:t>.</w:t>
      </w:r>
      <w:r w:rsidR="006A6A34">
        <w:t xml:space="preserve"> All SSC appointments are free of charge.</w:t>
      </w:r>
    </w:p>
    <w:p w14:paraId="3FFB47B6" w14:textId="76170019" w:rsidR="000B2EBD" w:rsidRPr="00D00B44" w:rsidRDefault="002D7D05" w:rsidP="000B2EBD">
      <w:pPr>
        <w:rPr>
          <w:color w:val="FF0000"/>
        </w:rPr>
      </w:pPr>
      <w:r w:rsidRPr="00D00B44">
        <w:rPr>
          <w:color w:val="FF0000"/>
        </w:rPr>
        <w:t xml:space="preserve">• </w:t>
      </w:r>
      <w:r w:rsidR="000B2EBD" w:rsidRPr="00D00B44">
        <w:rPr>
          <w:color w:val="FF0000"/>
        </w:rPr>
        <w:t xml:space="preserve">From 26 May 2021, customers applying for indefinite leave to remain on the grounds that they are the victim of domestic violence or abuse (DV) will be required to attend </w:t>
      </w:r>
      <w:proofErr w:type="gramStart"/>
      <w:r w:rsidR="000B2EBD" w:rsidRPr="00D00B44">
        <w:rPr>
          <w:color w:val="FF0000"/>
        </w:rPr>
        <w:t>a</w:t>
      </w:r>
      <w:proofErr w:type="gramEnd"/>
      <w:r w:rsidR="000B2EBD" w:rsidRPr="00D00B44">
        <w:rPr>
          <w:color w:val="FF0000"/>
        </w:rPr>
        <w:t xml:space="preserve"> SSC in order to enrol their biometrics.</w:t>
      </w:r>
    </w:p>
    <w:p w14:paraId="7EB7D7F2" w14:textId="2FCD67E1" w:rsidR="002D7D05" w:rsidRDefault="002D7D05" w:rsidP="002D7D05">
      <w:r>
        <w:t xml:space="preserve">• </w:t>
      </w:r>
      <w:bookmarkStart w:id="3" w:name="_Hlk68007060"/>
      <w:r>
        <w:t xml:space="preserve">Customers will be automatically guided to the booking system to book an appointment at </w:t>
      </w:r>
      <w:proofErr w:type="gramStart"/>
      <w:r>
        <w:t>a</w:t>
      </w:r>
      <w:proofErr w:type="gramEnd"/>
      <w:r>
        <w:t xml:space="preserve"> SSC to complete their application. </w:t>
      </w:r>
      <w:bookmarkEnd w:id="3"/>
      <w:r>
        <w:t>At the end of their online application they will get confirmation of their appointment details, including the location of the SSC, and the date and time of their appointment.</w:t>
      </w:r>
    </w:p>
    <w:p w14:paraId="74EAC7CF" w14:textId="3546B725" w:rsidR="006F5C84" w:rsidRDefault="002D7D05" w:rsidP="002D7D05">
      <w:r>
        <w:t xml:space="preserve">• During appointments at </w:t>
      </w:r>
      <w:r w:rsidR="002F5665">
        <w:t>SSC</w:t>
      </w:r>
      <w:r>
        <w:t>s, a trained UKVI staff member will enrol the</w:t>
      </w:r>
      <w:r w:rsidR="00460255">
        <w:t xml:space="preserve"> customer’s</w:t>
      </w:r>
      <w:r>
        <w:t xml:space="preserve"> biometric information</w:t>
      </w:r>
      <w:r w:rsidR="00194DEA">
        <w:t xml:space="preserve">. </w:t>
      </w:r>
      <w:bookmarkStart w:id="4" w:name="_Hlk68008480"/>
      <w:r w:rsidR="002F5665" w:rsidRPr="00284242">
        <w:t>All SSCs have implemented COVID-secure measures and are complying with the</w:t>
      </w:r>
      <w:r w:rsidR="002F5665" w:rsidRPr="00284242">
        <w:rPr>
          <w:szCs w:val="24"/>
        </w:rPr>
        <w:t xml:space="preserve"> government’s guidance on managing the risk of COVID-19. </w:t>
      </w:r>
      <w:r w:rsidR="00D030B5">
        <w:rPr>
          <w:szCs w:val="24"/>
        </w:rPr>
        <w:t xml:space="preserve">At present, and </w:t>
      </w:r>
      <w:proofErr w:type="gramStart"/>
      <w:r w:rsidR="00D030B5">
        <w:rPr>
          <w:szCs w:val="24"/>
        </w:rPr>
        <w:t>as a result of</w:t>
      </w:r>
      <w:proofErr w:type="gramEnd"/>
      <w:r w:rsidR="00D030B5">
        <w:rPr>
          <w:szCs w:val="24"/>
        </w:rPr>
        <w:t xml:space="preserve"> the COVID-19 pandemic, </w:t>
      </w:r>
      <w:r w:rsidR="00D030B5">
        <w:t xml:space="preserve">DV customers will continue to submit their supporting documents separately, either by email or post. </w:t>
      </w:r>
      <w:r w:rsidR="00460255">
        <w:t>O</w:t>
      </w:r>
      <w:r w:rsidR="00194DEA">
        <w:t xml:space="preserve">nce social distancing measures are eased, </w:t>
      </w:r>
      <w:r w:rsidR="00D030B5">
        <w:t xml:space="preserve">there will be the facility for </w:t>
      </w:r>
      <w:r w:rsidR="00194DEA">
        <w:t xml:space="preserve">UKVI staff </w:t>
      </w:r>
      <w:r w:rsidR="00D030B5">
        <w:t xml:space="preserve">to </w:t>
      </w:r>
      <w:r w:rsidR="00194DEA">
        <w:t>additionally</w:t>
      </w:r>
      <w:r>
        <w:t xml:space="preserve"> validate and scan </w:t>
      </w:r>
      <w:r w:rsidR="00194DEA">
        <w:t>a</w:t>
      </w:r>
      <w:r w:rsidR="00592B56">
        <w:t xml:space="preserve"> customer’s supporting</w:t>
      </w:r>
      <w:r>
        <w:t xml:space="preserve"> evidence</w:t>
      </w:r>
      <w:r w:rsidR="00D030B5">
        <w:t xml:space="preserve"> at their SSC appointment</w:t>
      </w:r>
      <w:r>
        <w:t>.</w:t>
      </w:r>
      <w:bookmarkEnd w:id="4"/>
      <w:r>
        <w:t xml:space="preserve"> UKVI will seek to understand </w:t>
      </w:r>
      <w:r w:rsidR="00460255">
        <w:t>the customer’s</w:t>
      </w:r>
      <w:r>
        <w:t xml:space="preserve"> specific circumstances and assist with any safeguarding needs the customer may have.</w:t>
      </w:r>
      <w:r w:rsidR="00194DEA">
        <w:t xml:space="preserve"> </w:t>
      </w:r>
    </w:p>
    <w:p w14:paraId="76BF0065" w14:textId="3DDDE1E8" w:rsidR="00BD30EE" w:rsidRDefault="002D7D05" w:rsidP="002D7D05">
      <w:r>
        <w:t xml:space="preserve">• Those customers who need it </w:t>
      </w:r>
      <w:r w:rsidR="00460255">
        <w:t xml:space="preserve">can access </w:t>
      </w:r>
      <w:r>
        <w:t xml:space="preserve">support </w:t>
      </w:r>
      <w:r w:rsidR="00460255">
        <w:t xml:space="preserve">to </w:t>
      </w:r>
      <w:r>
        <w:t>complet</w:t>
      </w:r>
      <w:r w:rsidR="00460255">
        <w:t>e</w:t>
      </w:r>
      <w:r>
        <w:t xml:space="preserve"> the online application through the Home Office Assisted Digital support service. </w:t>
      </w:r>
      <w:r w:rsidR="00BD30EE">
        <w:t>C</w:t>
      </w:r>
      <w:r>
        <w:t>ustomers</w:t>
      </w:r>
      <w:r w:rsidR="00BD30EE">
        <w:t xml:space="preserve"> can visit GOV.UK, using the link below, for more information and to access this service</w:t>
      </w:r>
      <w:r>
        <w:t>.</w:t>
      </w:r>
      <w:r w:rsidR="00BD30EE" w:rsidRPr="00BD30EE">
        <w:t xml:space="preserve"> </w:t>
      </w:r>
      <w:r w:rsidR="00BD30EE">
        <w:t>Please note this service does not provide immigration advice.</w:t>
      </w:r>
    </w:p>
    <w:p w14:paraId="5532121A" w14:textId="355E9C66" w:rsidR="00BD30EE" w:rsidRDefault="00D00B44" w:rsidP="002D7D05">
      <w:hyperlink r:id="rId6" w:history="1">
        <w:r w:rsidR="00BD30EE" w:rsidRPr="00BD30EE">
          <w:rPr>
            <w:color w:val="0000FF"/>
            <w:u w:val="single"/>
          </w:rPr>
          <w:t>Get help with your online Home Office application - GOV.UK (www.gov.uk)</w:t>
        </w:r>
      </w:hyperlink>
    </w:p>
    <w:p w14:paraId="318AA2A6" w14:textId="52F563F7" w:rsidR="002D7D05" w:rsidRDefault="002D7D05" w:rsidP="002D7D05">
      <w:r>
        <w:lastRenderedPageBreak/>
        <w:t xml:space="preserve">• </w:t>
      </w:r>
      <w:bookmarkStart w:id="5" w:name="_Hlk68006919"/>
      <w:r w:rsidR="00194DEA">
        <w:t>DV</w:t>
      </w:r>
      <w:r>
        <w:t xml:space="preserve"> customers will be entitled to travel assistance</w:t>
      </w:r>
      <w:r w:rsidR="002D2BB0">
        <w:t>, in order to attend a</w:t>
      </w:r>
      <w:r w:rsidR="00D3308E">
        <w:t xml:space="preserve"> </w:t>
      </w:r>
      <w:r w:rsidR="002D2BB0">
        <w:t>SSC appointment,</w:t>
      </w:r>
      <w:r w:rsidR="00142DB4">
        <w:t xml:space="preserve"> where they are applying to be exempt from paying the application fee on the grounds that they are destitute,</w:t>
      </w:r>
      <w:r>
        <w:t xml:space="preserve"> and</w:t>
      </w:r>
      <w:r w:rsidR="00142DB4">
        <w:t>,</w:t>
      </w:r>
      <w:r w:rsidR="002B0CB0">
        <w:t xml:space="preserve"> they</w:t>
      </w:r>
      <w:r>
        <w:t xml:space="preserve"> live more than three miles from their nearest SSC</w:t>
      </w:r>
      <w:r w:rsidR="00C947AC">
        <w:t xml:space="preserve">. Where DV </w:t>
      </w:r>
      <w:r w:rsidR="002D2BB0">
        <w:t>customers are</w:t>
      </w:r>
      <w:r w:rsidR="00C947AC">
        <w:t xml:space="preserve"> eligible and require travel assistance, they will be directed to contact the Service and Support Appointment line (SSAL) as part of the online application process. SSAL staff will process the request for travel assistance.</w:t>
      </w:r>
    </w:p>
    <w:bookmarkEnd w:id="5"/>
    <w:p w14:paraId="7F3BE314" w14:textId="3072D317" w:rsidR="00D43323" w:rsidRDefault="002D7D05" w:rsidP="002D7D05">
      <w:r>
        <w:t xml:space="preserve">• Until </w:t>
      </w:r>
      <w:r w:rsidR="00BA2B13">
        <w:t>DV customers transition to SSCs</w:t>
      </w:r>
      <w:r w:rsidR="00400B9C">
        <w:t>,</w:t>
      </w:r>
      <w:r w:rsidR="00BA2B13">
        <w:t xml:space="preserve"> </w:t>
      </w:r>
      <w:r w:rsidR="00284242">
        <w:t>customers will</w:t>
      </w:r>
      <w:r>
        <w:t xml:space="preserve"> continue to submit their biometric information via the Post Office and </w:t>
      </w:r>
      <w:r w:rsidR="00D43323">
        <w:t xml:space="preserve">will </w:t>
      </w:r>
      <w:r>
        <w:t>post</w:t>
      </w:r>
      <w:r w:rsidR="00D43323">
        <w:t xml:space="preserve"> or </w:t>
      </w:r>
      <w:r>
        <w:t>email their supporting documents as they do now.</w:t>
      </w:r>
    </w:p>
    <w:p w14:paraId="61AAE0CB" w14:textId="77777777" w:rsidR="00BD30EE" w:rsidRPr="006F5C84" w:rsidRDefault="00BD30EE" w:rsidP="002D7D05"/>
    <w:p w14:paraId="2D88B01E" w14:textId="71D02B4F" w:rsidR="002D7D05" w:rsidRPr="002D7D05" w:rsidRDefault="002D7D05" w:rsidP="002D7D05">
      <w:pPr>
        <w:rPr>
          <w:b/>
        </w:rPr>
      </w:pPr>
      <w:r w:rsidRPr="002D7D05">
        <w:rPr>
          <w:b/>
        </w:rPr>
        <w:t>If the S</w:t>
      </w:r>
      <w:r w:rsidR="00BD30EE">
        <w:rPr>
          <w:b/>
        </w:rPr>
        <w:t>SC</w:t>
      </w:r>
      <w:r w:rsidRPr="002D7D05">
        <w:rPr>
          <w:b/>
        </w:rPr>
        <w:t xml:space="preserve">s are designed to help customers who need additional support, why have </w:t>
      </w:r>
      <w:r w:rsidR="00460255">
        <w:rPr>
          <w:b/>
        </w:rPr>
        <w:t>DV customers</w:t>
      </w:r>
      <w:r w:rsidR="00986D0D">
        <w:rPr>
          <w:b/>
        </w:rPr>
        <w:t xml:space="preserve"> not</w:t>
      </w:r>
      <w:r w:rsidR="00460255">
        <w:rPr>
          <w:b/>
        </w:rPr>
        <w:t xml:space="preserve"> been able to access this service </w:t>
      </w:r>
      <w:r w:rsidRPr="002D7D05">
        <w:rPr>
          <w:b/>
        </w:rPr>
        <w:t>sooner?</w:t>
      </w:r>
    </w:p>
    <w:p w14:paraId="6FD9339B" w14:textId="331639A3" w:rsidR="002D7D05" w:rsidRDefault="002D7D05" w:rsidP="004550EA">
      <w:r>
        <w:t>S</w:t>
      </w:r>
      <w:r w:rsidR="00BD30EE">
        <w:t>SC</w:t>
      </w:r>
      <w:r>
        <w:t>s</w:t>
      </w:r>
      <w:r w:rsidR="004550EA">
        <w:t xml:space="preserve"> have undergone a phased </w:t>
      </w:r>
      <w:r w:rsidR="00EA36AB">
        <w:t>roll out</w:t>
      </w:r>
      <w:r w:rsidR="00986D0D">
        <w:t>.</w:t>
      </w:r>
      <w:r w:rsidR="004550EA">
        <w:t xml:space="preserve"> </w:t>
      </w:r>
      <w:r w:rsidR="00760F9B">
        <w:t>T</w:t>
      </w:r>
      <w:r w:rsidR="004550EA">
        <w:t xml:space="preserve">here has </w:t>
      </w:r>
      <w:r w:rsidR="00760F9B">
        <w:t xml:space="preserve">also </w:t>
      </w:r>
      <w:r w:rsidR="004550EA">
        <w:t xml:space="preserve">been an additional delay </w:t>
      </w:r>
      <w:r w:rsidR="00EA36AB">
        <w:t>because of</w:t>
      </w:r>
      <w:r w:rsidR="004550EA">
        <w:t xml:space="preserve"> the COVID-19 pandemic. </w:t>
      </w:r>
    </w:p>
    <w:p w14:paraId="1875D3FE" w14:textId="77777777" w:rsidR="00284242" w:rsidRDefault="00284242" w:rsidP="002D7D05">
      <w:pPr>
        <w:rPr>
          <w:b/>
        </w:rPr>
      </w:pPr>
    </w:p>
    <w:p w14:paraId="7A9DB0CC" w14:textId="4018F4D8" w:rsidR="002D7D05" w:rsidRPr="00194DEA" w:rsidRDefault="002D7D05" w:rsidP="002D7D05">
      <w:pPr>
        <w:rPr>
          <w:b/>
        </w:rPr>
      </w:pPr>
      <w:r w:rsidRPr="00194DEA">
        <w:rPr>
          <w:b/>
        </w:rPr>
        <w:t>How have the 7 UKVI S</w:t>
      </w:r>
      <w:r w:rsidR="00BD30EE">
        <w:rPr>
          <w:b/>
        </w:rPr>
        <w:t>SC</w:t>
      </w:r>
      <w:r w:rsidRPr="00194DEA">
        <w:rPr>
          <w:b/>
        </w:rPr>
        <w:t xml:space="preserve"> locations been selected?</w:t>
      </w:r>
    </w:p>
    <w:p w14:paraId="0E948D1B" w14:textId="07A1CE22" w:rsidR="002D7D05" w:rsidRDefault="002D7D05" w:rsidP="002D7D05">
      <w:r>
        <w:t xml:space="preserve">UKVI </w:t>
      </w:r>
      <w:r w:rsidR="00194DEA">
        <w:t>repurposed</w:t>
      </w:r>
      <w:r>
        <w:t xml:space="preserve"> the </w:t>
      </w:r>
      <w:r w:rsidR="00194DEA">
        <w:t>previous</w:t>
      </w:r>
      <w:r>
        <w:t xml:space="preserve"> Premium Service Centre network to become the new S</w:t>
      </w:r>
      <w:r w:rsidR="00BD30EE">
        <w:t>SC</w:t>
      </w:r>
      <w:r>
        <w:t xml:space="preserve"> locations. These </w:t>
      </w:r>
      <w:proofErr w:type="gramStart"/>
      <w:r>
        <w:t>are</w:t>
      </w:r>
      <w:r w:rsidR="00194DEA">
        <w:t xml:space="preserve"> </w:t>
      </w:r>
      <w:r>
        <w:t>located in</w:t>
      </w:r>
      <w:proofErr w:type="gramEnd"/>
      <w:r>
        <w:t xml:space="preserve"> major cities in England, Wales, Scotland and Northern Ireland.</w:t>
      </w:r>
    </w:p>
    <w:p w14:paraId="3C1EEC01" w14:textId="77777777" w:rsidR="00BD30EE" w:rsidRDefault="00BD30EE" w:rsidP="002D7D05">
      <w:pPr>
        <w:rPr>
          <w:b/>
        </w:rPr>
      </w:pPr>
    </w:p>
    <w:p w14:paraId="406FBBB0" w14:textId="008CFEFD" w:rsidR="002D7D05" w:rsidRPr="00194DEA" w:rsidRDefault="002D7D05" w:rsidP="002D7D05">
      <w:pPr>
        <w:rPr>
          <w:b/>
        </w:rPr>
      </w:pPr>
      <w:r w:rsidRPr="00194DEA">
        <w:rPr>
          <w:b/>
        </w:rPr>
        <w:t>Will interpreters be available on site?</w:t>
      </w:r>
    </w:p>
    <w:p w14:paraId="4B2D9A66" w14:textId="4DFAA6CA" w:rsidR="004550EA" w:rsidRDefault="00B77146" w:rsidP="00B77146">
      <w:r>
        <w:t xml:space="preserve">As a result of COVID-19 and social distancing measures </w:t>
      </w:r>
      <w:r w:rsidR="000616EE">
        <w:t xml:space="preserve">DV customers will only be required to enrol biometrics at their SSC appointment at present. In future, </w:t>
      </w:r>
      <w:r w:rsidR="00202B74">
        <w:t>when</w:t>
      </w:r>
      <w:r w:rsidR="000616EE">
        <w:t xml:space="preserve"> social distancing measures are eased</w:t>
      </w:r>
      <w:r w:rsidR="00284242">
        <w:t>,</w:t>
      </w:r>
      <w:r w:rsidR="000616EE">
        <w:t xml:space="preserve"> a</w:t>
      </w:r>
      <w:r w:rsidR="002D7D05">
        <w:t>n</w:t>
      </w:r>
      <w:r w:rsidR="000616EE">
        <w:t>d SSC staff can provide additional services, an</w:t>
      </w:r>
      <w:r w:rsidR="002D7D05">
        <w:t xml:space="preserve"> interpreter service will be available to those that need it. There will be no charge to use this service</w:t>
      </w:r>
      <w:r>
        <w:t>.</w:t>
      </w:r>
    </w:p>
    <w:p w14:paraId="6BF7D5C7" w14:textId="77777777" w:rsidR="000616EE" w:rsidRDefault="000616EE" w:rsidP="00B77146">
      <w:pPr>
        <w:rPr>
          <w:b/>
        </w:rPr>
      </w:pPr>
    </w:p>
    <w:p w14:paraId="2F890C6E" w14:textId="34138591" w:rsidR="002D7D05" w:rsidRPr="00194DEA" w:rsidRDefault="002D7D05" w:rsidP="00B77146">
      <w:pPr>
        <w:rPr>
          <w:b/>
        </w:rPr>
      </w:pPr>
      <w:r w:rsidRPr="00194DEA">
        <w:rPr>
          <w:b/>
        </w:rPr>
        <w:t>Are fee waivers available?</w:t>
      </w:r>
    </w:p>
    <w:p w14:paraId="37AE957A" w14:textId="23DD667B" w:rsidR="002D7D05" w:rsidRDefault="002D7D05" w:rsidP="00B77146">
      <w:r>
        <w:t xml:space="preserve">Yes. </w:t>
      </w:r>
      <w:r w:rsidR="00194DEA">
        <w:t>DV c</w:t>
      </w:r>
      <w:r>
        <w:t xml:space="preserve">ustomers will </w:t>
      </w:r>
      <w:r w:rsidR="00194DEA">
        <w:t xml:space="preserve">still </w:t>
      </w:r>
      <w:r>
        <w:t>be able to apply for a fee waiver</w:t>
      </w:r>
      <w:r w:rsidR="00142DB4">
        <w:t>,</w:t>
      </w:r>
      <w:r w:rsidR="00142DB4" w:rsidRPr="00142DB4">
        <w:t xml:space="preserve"> </w:t>
      </w:r>
      <w:r w:rsidR="00812A0C">
        <w:t xml:space="preserve">and </w:t>
      </w:r>
      <w:r w:rsidR="00142DB4">
        <w:t>to be exempt from paying the application fee on the grounds that they are destitute,</w:t>
      </w:r>
      <w:r>
        <w:t xml:space="preserve"> </w:t>
      </w:r>
      <w:r w:rsidR="00194DEA">
        <w:t>using the</w:t>
      </w:r>
      <w:r>
        <w:t xml:space="preserve"> online form.</w:t>
      </w:r>
      <w:r w:rsidR="00194DEA">
        <w:t xml:space="preserve"> </w:t>
      </w:r>
      <w:r>
        <w:t xml:space="preserve">Guidance is available on </w:t>
      </w:r>
      <w:r w:rsidR="00BD30EE">
        <w:t>GOV.UK</w:t>
      </w:r>
      <w:r>
        <w:t>.</w:t>
      </w:r>
    </w:p>
    <w:p w14:paraId="7FB14104" w14:textId="77777777" w:rsidR="00284242" w:rsidRDefault="00284242" w:rsidP="00B77146"/>
    <w:p w14:paraId="3FA94808" w14:textId="77777777" w:rsidR="002D7D05" w:rsidRPr="00194DEA" w:rsidRDefault="002D7D05" w:rsidP="002D7D05">
      <w:pPr>
        <w:rPr>
          <w:b/>
        </w:rPr>
      </w:pPr>
      <w:r w:rsidRPr="00194DEA">
        <w:rPr>
          <w:b/>
        </w:rPr>
        <w:lastRenderedPageBreak/>
        <w:t xml:space="preserve">What if </w:t>
      </w:r>
      <w:r w:rsidR="004550EA">
        <w:rPr>
          <w:b/>
        </w:rPr>
        <w:t xml:space="preserve">DV </w:t>
      </w:r>
      <w:r w:rsidRPr="00194DEA">
        <w:rPr>
          <w:b/>
        </w:rPr>
        <w:t>customers don’t have digital access or lack confidence applying online?</w:t>
      </w:r>
    </w:p>
    <w:p w14:paraId="3A744BDC" w14:textId="77777777" w:rsidR="00BD30EE" w:rsidRDefault="002D7D05" w:rsidP="00BD30EE">
      <w:r>
        <w:t>The Assisted Digital Service aims to ensure that nobody is excluded from making an immigration application due to</w:t>
      </w:r>
      <w:r w:rsidR="00194DEA">
        <w:t xml:space="preserve"> </w:t>
      </w:r>
      <w:r>
        <w:t xml:space="preserve">lack of digital skills or access to a computer. </w:t>
      </w:r>
      <w:r w:rsidR="00BD30EE">
        <w:t>Customers can visit GOV.UK, using the link below, for more information and to access this service.</w:t>
      </w:r>
      <w:r w:rsidR="00BD30EE" w:rsidRPr="00BD30EE">
        <w:t xml:space="preserve"> </w:t>
      </w:r>
      <w:r w:rsidR="00BD30EE">
        <w:t>Please note this service does not provide immigration advice.</w:t>
      </w:r>
    </w:p>
    <w:p w14:paraId="1A8F02D4" w14:textId="77777777" w:rsidR="00BD30EE" w:rsidRDefault="00D00B44" w:rsidP="00BD30EE">
      <w:hyperlink r:id="rId7" w:history="1">
        <w:r w:rsidR="00BD30EE" w:rsidRPr="00BD30EE">
          <w:rPr>
            <w:color w:val="0000FF"/>
            <w:u w:val="single"/>
          </w:rPr>
          <w:t>Get help with your online Home Office application - GOV.UK (www.gov.uk)</w:t>
        </w:r>
      </w:hyperlink>
    </w:p>
    <w:p w14:paraId="09F8CEA0" w14:textId="7B6C3290" w:rsidR="00BD30EE" w:rsidRDefault="00BD30EE" w:rsidP="002D7D05"/>
    <w:p w14:paraId="30C76FF6" w14:textId="3D56DFEB" w:rsidR="002D7D05" w:rsidRDefault="002D7D05" w:rsidP="002D7D05">
      <w:pPr>
        <w:rPr>
          <w:b/>
        </w:rPr>
      </w:pPr>
      <w:r w:rsidRPr="00194DEA">
        <w:rPr>
          <w:b/>
        </w:rPr>
        <w:t xml:space="preserve">How do </w:t>
      </w:r>
      <w:r w:rsidR="004550EA">
        <w:rPr>
          <w:b/>
        </w:rPr>
        <w:t xml:space="preserve">DV </w:t>
      </w:r>
      <w:r w:rsidRPr="00194DEA">
        <w:rPr>
          <w:b/>
        </w:rPr>
        <w:t>customers access the Assisted Digital Service?</w:t>
      </w:r>
    </w:p>
    <w:p w14:paraId="1C7B02FD" w14:textId="5E4D96F9" w:rsidR="000B0FA4" w:rsidRDefault="000B0FA4" w:rsidP="000B0FA4">
      <w:pPr>
        <w:shd w:val="clear" w:color="auto" w:fill="FFFFFF"/>
        <w:spacing w:before="300" w:after="300" w:line="240" w:lineRule="auto"/>
      </w:pPr>
      <w:r w:rsidRPr="000B0FA4">
        <w:t>‘We Are Digital’ provide the support</w:t>
      </w:r>
      <w:r w:rsidR="00D50191">
        <w:t xml:space="preserve"> for this service</w:t>
      </w:r>
      <w:r>
        <w:t>. Customers can either email or call using the following contact details:</w:t>
      </w:r>
    </w:p>
    <w:p w14:paraId="05909F85" w14:textId="77777777" w:rsidR="000B0FA4" w:rsidRDefault="000B0FA4" w:rsidP="000B0FA4">
      <w:pPr>
        <w:shd w:val="clear" w:color="auto" w:fill="FFFFFF"/>
        <w:spacing w:before="300" w:after="300" w:line="240" w:lineRule="auto"/>
        <w:rPr>
          <w:rStyle w:val="Hyperlink"/>
        </w:rPr>
      </w:pPr>
      <w:r>
        <w:t xml:space="preserve">Email: </w:t>
      </w:r>
      <w:hyperlink r:id="rId8" w:history="1">
        <w:r w:rsidRPr="000B0FA4">
          <w:rPr>
            <w:rStyle w:val="Hyperlink"/>
          </w:rPr>
          <w:t>visa@we-are-digital.co.uk</w:t>
        </w:r>
      </w:hyperlink>
    </w:p>
    <w:p w14:paraId="7B10F3B3" w14:textId="77777777" w:rsidR="000B0FA4" w:rsidRDefault="000B0FA4" w:rsidP="000B0FA4">
      <w:pPr>
        <w:shd w:val="clear" w:color="auto" w:fill="FFFFFF"/>
        <w:spacing w:before="300" w:after="300" w:line="240" w:lineRule="auto"/>
      </w:pPr>
      <w:r w:rsidRPr="000B0FA4">
        <w:t>Telephone: 03333 445 675</w:t>
      </w:r>
      <w:r w:rsidRPr="000B0FA4">
        <w:br/>
        <w:t>Monday to Friday, 9am to 6pm</w:t>
      </w:r>
      <w:r w:rsidRPr="000B0FA4">
        <w:br/>
      </w:r>
    </w:p>
    <w:p w14:paraId="34005128" w14:textId="2065C3B0" w:rsidR="00D728BE" w:rsidRDefault="00194DEA" w:rsidP="000B0FA4">
      <w:pPr>
        <w:shd w:val="clear" w:color="auto" w:fill="FFFFFF"/>
        <w:spacing w:before="300" w:after="300" w:line="240" w:lineRule="auto"/>
      </w:pPr>
      <w:r>
        <w:t>(</w:t>
      </w:r>
      <w:r w:rsidR="002D7D05">
        <w:t>Customers should include a telephone number they can be contacted on if possible).</w:t>
      </w:r>
    </w:p>
    <w:p w14:paraId="0B363AE2" w14:textId="77777777" w:rsidR="004550EA" w:rsidRDefault="004550EA" w:rsidP="002D7D05"/>
    <w:p w14:paraId="3A7DB14A" w14:textId="0181E385" w:rsidR="004550EA" w:rsidRPr="004550EA" w:rsidRDefault="004550EA" w:rsidP="002D7D05">
      <w:pPr>
        <w:rPr>
          <w:b/>
        </w:rPr>
      </w:pPr>
      <w:r w:rsidRPr="004550EA">
        <w:rPr>
          <w:b/>
        </w:rPr>
        <w:t>What if DV customers are unable to attend an SSC location</w:t>
      </w:r>
      <w:r w:rsidR="00D50191">
        <w:rPr>
          <w:b/>
        </w:rPr>
        <w:t xml:space="preserve">? </w:t>
      </w:r>
      <w:r w:rsidR="00284242">
        <w:rPr>
          <w:b/>
        </w:rPr>
        <w:t>(</w:t>
      </w:r>
      <w:r w:rsidR="00284242" w:rsidRPr="004550EA">
        <w:rPr>
          <w:b/>
        </w:rPr>
        <w:t>For</w:t>
      </w:r>
      <w:r w:rsidR="002B0CB0">
        <w:rPr>
          <w:b/>
        </w:rPr>
        <w:t xml:space="preserve"> </w:t>
      </w:r>
      <w:r w:rsidR="00EA36AB">
        <w:rPr>
          <w:b/>
        </w:rPr>
        <w:t>example,</w:t>
      </w:r>
      <w:r w:rsidR="002B0CB0">
        <w:rPr>
          <w:b/>
        </w:rPr>
        <w:t xml:space="preserve"> </w:t>
      </w:r>
      <w:r w:rsidRPr="004550EA">
        <w:rPr>
          <w:b/>
        </w:rPr>
        <w:t xml:space="preserve">due to safeguarding </w:t>
      </w:r>
      <w:r w:rsidR="002B0CB0">
        <w:rPr>
          <w:b/>
        </w:rPr>
        <w:t xml:space="preserve">or medical </w:t>
      </w:r>
      <w:r w:rsidRPr="004550EA">
        <w:rPr>
          <w:b/>
        </w:rPr>
        <w:t>issues?</w:t>
      </w:r>
      <w:r w:rsidR="00D50191">
        <w:rPr>
          <w:b/>
        </w:rPr>
        <w:t>)</w:t>
      </w:r>
    </w:p>
    <w:p w14:paraId="28C2D5F9" w14:textId="0A249BFC" w:rsidR="003A0E7F" w:rsidRDefault="004550EA" w:rsidP="002D7D05">
      <w:bookmarkStart w:id="6" w:name="_Hlk70413381"/>
      <w:r>
        <w:t>If a DV customer is unable to travel to attend an SSC location</w:t>
      </w:r>
      <w:r w:rsidR="002B0CB0">
        <w:t>, for example</w:t>
      </w:r>
      <w:r>
        <w:t xml:space="preserve"> due to </w:t>
      </w:r>
      <w:r w:rsidR="00D43323">
        <w:t xml:space="preserve">a specific </w:t>
      </w:r>
      <w:r>
        <w:t>safeguarding</w:t>
      </w:r>
      <w:r w:rsidR="00D43323">
        <w:t xml:space="preserve"> </w:t>
      </w:r>
      <w:r w:rsidR="00986D0D">
        <w:t xml:space="preserve">or medical </w:t>
      </w:r>
      <w:r w:rsidR="00D43323">
        <w:t>issue</w:t>
      </w:r>
      <w:r w:rsidR="00284242">
        <w:t xml:space="preserve">, </w:t>
      </w:r>
      <w:r w:rsidR="005F7F60">
        <w:t xml:space="preserve">UKVI staff will explore whether mobile enrolment </w:t>
      </w:r>
      <w:r w:rsidR="00D43323">
        <w:t>can be offered as an</w:t>
      </w:r>
      <w:r w:rsidR="005F7F60">
        <w:t xml:space="preserve"> appropriate alternative. </w:t>
      </w:r>
      <w:r w:rsidR="000B0FA4">
        <w:t xml:space="preserve">Customers </w:t>
      </w:r>
      <w:r w:rsidR="000B5333">
        <w:t xml:space="preserve">in this position </w:t>
      </w:r>
      <w:r w:rsidR="000B0FA4">
        <w:t>should contact the SSAL in the first instance.</w:t>
      </w:r>
      <w:r>
        <w:t xml:space="preserve"> </w:t>
      </w:r>
    </w:p>
    <w:bookmarkEnd w:id="6"/>
    <w:p w14:paraId="47FFF211" w14:textId="77777777" w:rsidR="00B230D3" w:rsidRDefault="00B230D3" w:rsidP="002D7D05"/>
    <w:p w14:paraId="40F6629A" w14:textId="77777777" w:rsidR="005F7F60" w:rsidRPr="005F7F60" w:rsidRDefault="005F7F60" w:rsidP="002D7D05">
      <w:pPr>
        <w:rPr>
          <w:b/>
        </w:rPr>
      </w:pPr>
      <w:r w:rsidRPr="005F7F60">
        <w:rPr>
          <w:b/>
        </w:rPr>
        <w:t>Will customers who apply under the Destitution Domestic Violence Concession (DDVC) need to attend an SSC to enrol their biometrics?</w:t>
      </w:r>
    </w:p>
    <w:p w14:paraId="4731720E" w14:textId="4BEB00D2" w:rsidR="005F7F60" w:rsidRDefault="005F7F60" w:rsidP="002D7D05">
      <w:bookmarkStart w:id="7" w:name="_Hlk68009186"/>
      <w:r>
        <w:t>For the vast majority of DDVC customers</w:t>
      </w:r>
      <w:r w:rsidR="000B0FA4">
        <w:t xml:space="preserve">, </w:t>
      </w:r>
      <w:r>
        <w:t xml:space="preserve">UKVI </w:t>
      </w:r>
      <w:r w:rsidR="00B230D3">
        <w:t xml:space="preserve">are </w:t>
      </w:r>
      <w:r w:rsidR="00D43323">
        <w:t>currently</w:t>
      </w:r>
      <w:r w:rsidR="00B230D3">
        <w:t xml:space="preserve"> re-using </w:t>
      </w:r>
      <w:r>
        <w:t>biometrics</w:t>
      </w:r>
      <w:r w:rsidR="000B0FA4">
        <w:t xml:space="preserve"> </w:t>
      </w:r>
      <w:r>
        <w:t>submitted with their previous entry clearance</w:t>
      </w:r>
      <w:r w:rsidR="00D43323">
        <w:t xml:space="preserve"> </w:t>
      </w:r>
      <w:r>
        <w:t xml:space="preserve">or leave to remain </w:t>
      </w:r>
      <w:r w:rsidR="00D43323">
        <w:t xml:space="preserve">application </w:t>
      </w:r>
      <w:r w:rsidR="00400853">
        <w:t>to</w:t>
      </w:r>
      <w:r>
        <w:t xml:space="preserve"> process </w:t>
      </w:r>
      <w:r w:rsidR="00D43323">
        <w:t>their</w:t>
      </w:r>
      <w:r>
        <w:t xml:space="preserve"> application under the DDVC. </w:t>
      </w:r>
      <w:r w:rsidR="00B230D3">
        <w:t xml:space="preserve">This process is expected to continue. </w:t>
      </w:r>
      <w:r>
        <w:t xml:space="preserve">There may be </w:t>
      </w:r>
      <w:r w:rsidR="00D50191">
        <w:t xml:space="preserve">exceptional </w:t>
      </w:r>
      <w:r w:rsidR="00B230D3">
        <w:t>instances</w:t>
      </w:r>
      <w:r>
        <w:t xml:space="preserve"> where </w:t>
      </w:r>
      <w:r w:rsidR="00B230D3">
        <w:t>it is</w:t>
      </w:r>
      <w:r>
        <w:t xml:space="preserve"> not possible </w:t>
      </w:r>
      <w:r w:rsidR="00B230D3">
        <w:t xml:space="preserve">to re-use biometrics </w:t>
      </w:r>
      <w:r>
        <w:t xml:space="preserve">and where customers will need to attend an SSC. UKVI will notify </w:t>
      </w:r>
      <w:r w:rsidR="000B0FA4">
        <w:t xml:space="preserve">DDVC </w:t>
      </w:r>
      <w:r>
        <w:t>customers on an individual basis should th</w:t>
      </w:r>
      <w:r w:rsidR="00B230D3">
        <w:t xml:space="preserve">e need to attend an SSC to enrol biometrics </w:t>
      </w:r>
      <w:r>
        <w:t xml:space="preserve">arise. </w:t>
      </w:r>
      <w:r>
        <w:lastRenderedPageBreak/>
        <w:t xml:space="preserve">DDVC customers will be eligible for travel assistance where they </w:t>
      </w:r>
      <w:r w:rsidR="00D43323">
        <w:t xml:space="preserve">are required to attend an SSC and they </w:t>
      </w:r>
      <w:r>
        <w:t>live more than 3 miles from their nearest SSC.</w:t>
      </w:r>
      <w:bookmarkEnd w:id="7"/>
    </w:p>
    <w:sectPr w:rsidR="005F7F60" w:rsidSect="00D72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200FE"/>
    <w:multiLevelType w:val="hybridMultilevel"/>
    <w:tmpl w:val="7EFE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A79AC"/>
    <w:multiLevelType w:val="hybridMultilevel"/>
    <w:tmpl w:val="0BEA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9A6ED7"/>
    <w:multiLevelType w:val="hybridMultilevel"/>
    <w:tmpl w:val="1036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E56E3B"/>
    <w:multiLevelType w:val="hybridMultilevel"/>
    <w:tmpl w:val="456C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6E662D"/>
    <w:multiLevelType w:val="hybridMultilevel"/>
    <w:tmpl w:val="3D44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E52767"/>
    <w:multiLevelType w:val="hybridMultilevel"/>
    <w:tmpl w:val="8C68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484C7A"/>
    <w:multiLevelType w:val="hybridMultilevel"/>
    <w:tmpl w:val="37A8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05"/>
    <w:rsid w:val="00003CEB"/>
    <w:rsid w:val="00006497"/>
    <w:rsid w:val="00010E2D"/>
    <w:rsid w:val="00015A78"/>
    <w:rsid w:val="000207C2"/>
    <w:rsid w:val="0002416F"/>
    <w:rsid w:val="0002432B"/>
    <w:rsid w:val="00034C90"/>
    <w:rsid w:val="00036661"/>
    <w:rsid w:val="000419F6"/>
    <w:rsid w:val="00042AE6"/>
    <w:rsid w:val="00050362"/>
    <w:rsid w:val="0005317D"/>
    <w:rsid w:val="000616EE"/>
    <w:rsid w:val="00066945"/>
    <w:rsid w:val="0006723A"/>
    <w:rsid w:val="00070A61"/>
    <w:rsid w:val="00071476"/>
    <w:rsid w:val="00073A3B"/>
    <w:rsid w:val="000755A7"/>
    <w:rsid w:val="00094D1A"/>
    <w:rsid w:val="0009647A"/>
    <w:rsid w:val="000A04D5"/>
    <w:rsid w:val="000A1CD6"/>
    <w:rsid w:val="000A6D8A"/>
    <w:rsid w:val="000A7128"/>
    <w:rsid w:val="000B0FA4"/>
    <w:rsid w:val="000B2EBD"/>
    <w:rsid w:val="000B3011"/>
    <w:rsid w:val="000B5333"/>
    <w:rsid w:val="000B5E09"/>
    <w:rsid w:val="000C1601"/>
    <w:rsid w:val="000C5567"/>
    <w:rsid w:val="000D1C4F"/>
    <w:rsid w:val="000D2B44"/>
    <w:rsid w:val="000D7C17"/>
    <w:rsid w:val="000E1FBC"/>
    <w:rsid w:val="000E2B78"/>
    <w:rsid w:val="000F2D87"/>
    <w:rsid w:val="000F496B"/>
    <w:rsid w:val="000F4EDF"/>
    <w:rsid w:val="000F68D0"/>
    <w:rsid w:val="000F6C38"/>
    <w:rsid w:val="0010021B"/>
    <w:rsid w:val="001027CC"/>
    <w:rsid w:val="00107551"/>
    <w:rsid w:val="00107AF6"/>
    <w:rsid w:val="00110AF6"/>
    <w:rsid w:val="00113639"/>
    <w:rsid w:val="00115E5A"/>
    <w:rsid w:val="00116EE8"/>
    <w:rsid w:val="001211B1"/>
    <w:rsid w:val="0012435A"/>
    <w:rsid w:val="00134060"/>
    <w:rsid w:val="00140CAC"/>
    <w:rsid w:val="00141E59"/>
    <w:rsid w:val="00142DB4"/>
    <w:rsid w:val="001527B9"/>
    <w:rsid w:val="0015565F"/>
    <w:rsid w:val="00157478"/>
    <w:rsid w:val="00162F6C"/>
    <w:rsid w:val="0016303E"/>
    <w:rsid w:val="001665DB"/>
    <w:rsid w:val="00170F93"/>
    <w:rsid w:val="00171AAB"/>
    <w:rsid w:val="00175422"/>
    <w:rsid w:val="00176E4A"/>
    <w:rsid w:val="00180DA7"/>
    <w:rsid w:val="001815BB"/>
    <w:rsid w:val="00182172"/>
    <w:rsid w:val="001918A5"/>
    <w:rsid w:val="0019238C"/>
    <w:rsid w:val="00194DEA"/>
    <w:rsid w:val="001967A2"/>
    <w:rsid w:val="00196E54"/>
    <w:rsid w:val="001A552A"/>
    <w:rsid w:val="001A656E"/>
    <w:rsid w:val="001A6D0A"/>
    <w:rsid w:val="001B6657"/>
    <w:rsid w:val="001B7B3C"/>
    <w:rsid w:val="001C02DE"/>
    <w:rsid w:val="001D178E"/>
    <w:rsid w:val="001D1E18"/>
    <w:rsid w:val="001E01CA"/>
    <w:rsid w:val="001E150A"/>
    <w:rsid w:val="001E7452"/>
    <w:rsid w:val="001E7FCC"/>
    <w:rsid w:val="00200F6E"/>
    <w:rsid w:val="00202B74"/>
    <w:rsid w:val="00207BCA"/>
    <w:rsid w:val="00211BDF"/>
    <w:rsid w:val="00212678"/>
    <w:rsid w:val="00213678"/>
    <w:rsid w:val="00214C01"/>
    <w:rsid w:val="00215416"/>
    <w:rsid w:val="002216F6"/>
    <w:rsid w:val="00230332"/>
    <w:rsid w:val="00236A6E"/>
    <w:rsid w:val="0023743A"/>
    <w:rsid w:val="00266D88"/>
    <w:rsid w:val="00266D89"/>
    <w:rsid w:val="00267218"/>
    <w:rsid w:val="00273741"/>
    <w:rsid w:val="00280E1F"/>
    <w:rsid w:val="00284242"/>
    <w:rsid w:val="00286204"/>
    <w:rsid w:val="00294696"/>
    <w:rsid w:val="00296559"/>
    <w:rsid w:val="002A77C0"/>
    <w:rsid w:val="002B0CB0"/>
    <w:rsid w:val="002B44C4"/>
    <w:rsid w:val="002B5810"/>
    <w:rsid w:val="002B5961"/>
    <w:rsid w:val="002B64D7"/>
    <w:rsid w:val="002C1713"/>
    <w:rsid w:val="002C2315"/>
    <w:rsid w:val="002C603D"/>
    <w:rsid w:val="002C61C4"/>
    <w:rsid w:val="002C6993"/>
    <w:rsid w:val="002D01FA"/>
    <w:rsid w:val="002D2BB0"/>
    <w:rsid w:val="002D5E3F"/>
    <w:rsid w:val="002D7D05"/>
    <w:rsid w:val="002E19DB"/>
    <w:rsid w:val="002E387B"/>
    <w:rsid w:val="002E7666"/>
    <w:rsid w:val="002F303A"/>
    <w:rsid w:val="002F5665"/>
    <w:rsid w:val="002F6D1E"/>
    <w:rsid w:val="00300391"/>
    <w:rsid w:val="00304CD9"/>
    <w:rsid w:val="003061BE"/>
    <w:rsid w:val="0031306F"/>
    <w:rsid w:val="00317699"/>
    <w:rsid w:val="00322BA8"/>
    <w:rsid w:val="003356EB"/>
    <w:rsid w:val="00343780"/>
    <w:rsid w:val="003511ED"/>
    <w:rsid w:val="003517E5"/>
    <w:rsid w:val="00353822"/>
    <w:rsid w:val="0036135D"/>
    <w:rsid w:val="00363450"/>
    <w:rsid w:val="0036658F"/>
    <w:rsid w:val="00371415"/>
    <w:rsid w:val="00372F02"/>
    <w:rsid w:val="00375519"/>
    <w:rsid w:val="00385221"/>
    <w:rsid w:val="003858D3"/>
    <w:rsid w:val="00385BF0"/>
    <w:rsid w:val="00393D51"/>
    <w:rsid w:val="00395D61"/>
    <w:rsid w:val="00396DCB"/>
    <w:rsid w:val="003A0E7F"/>
    <w:rsid w:val="003A1777"/>
    <w:rsid w:val="003A60F3"/>
    <w:rsid w:val="003B16AE"/>
    <w:rsid w:val="003B189F"/>
    <w:rsid w:val="003B78A2"/>
    <w:rsid w:val="003B7FE6"/>
    <w:rsid w:val="003D2D86"/>
    <w:rsid w:val="00400853"/>
    <w:rsid w:val="00400B9C"/>
    <w:rsid w:val="00403D85"/>
    <w:rsid w:val="0040486D"/>
    <w:rsid w:val="0042042A"/>
    <w:rsid w:val="0043208B"/>
    <w:rsid w:val="0043216D"/>
    <w:rsid w:val="004371B6"/>
    <w:rsid w:val="0045006C"/>
    <w:rsid w:val="004524D4"/>
    <w:rsid w:val="0045272F"/>
    <w:rsid w:val="004550EA"/>
    <w:rsid w:val="00460255"/>
    <w:rsid w:val="0046091D"/>
    <w:rsid w:val="00464F5C"/>
    <w:rsid w:val="0048476D"/>
    <w:rsid w:val="00484A36"/>
    <w:rsid w:val="004904B0"/>
    <w:rsid w:val="00491FCF"/>
    <w:rsid w:val="00497FAA"/>
    <w:rsid w:val="004A14AD"/>
    <w:rsid w:val="004B2922"/>
    <w:rsid w:val="004B58D3"/>
    <w:rsid w:val="004C104B"/>
    <w:rsid w:val="004C1F64"/>
    <w:rsid w:val="004C6C12"/>
    <w:rsid w:val="004C7534"/>
    <w:rsid w:val="004C7B2A"/>
    <w:rsid w:val="004E2787"/>
    <w:rsid w:val="004E46C0"/>
    <w:rsid w:val="004E67B7"/>
    <w:rsid w:val="004F261B"/>
    <w:rsid w:val="004F354C"/>
    <w:rsid w:val="00506BF1"/>
    <w:rsid w:val="00517F0B"/>
    <w:rsid w:val="00526C55"/>
    <w:rsid w:val="00534303"/>
    <w:rsid w:val="00535EA1"/>
    <w:rsid w:val="00546968"/>
    <w:rsid w:val="00547116"/>
    <w:rsid w:val="00554275"/>
    <w:rsid w:val="005542A9"/>
    <w:rsid w:val="00555F3C"/>
    <w:rsid w:val="0056524B"/>
    <w:rsid w:val="00565A80"/>
    <w:rsid w:val="005725F1"/>
    <w:rsid w:val="005762EF"/>
    <w:rsid w:val="00584B08"/>
    <w:rsid w:val="00586639"/>
    <w:rsid w:val="00592B56"/>
    <w:rsid w:val="005930A4"/>
    <w:rsid w:val="005935C0"/>
    <w:rsid w:val="005977ED"/>
    <w:rsid w:val="005A2489"/>
    <w:rsid w:val="005C41EB"/>
    <w:rsid w:val="005C5DB0"/>
    <w:rsid w:val="005D146D"/>
    <w:rsid w:val="005D22CE"/>
    <w:rsid w:val="005F301B"/>
    <w:rsid w:val="005F7F60"/>
    <w:rsid w:val="0060592E"/>
    <w:rsid w:val="006140F7"/>
    <w:rsid w:val="006144C1"/>
    <w:rsid w:val="006155BE"/>
    <w:rsid w:val="0062753F"/>
    <w:rsid w:val="00632177"/>
    <w:rsid w:val="00635AF9"/>
    <w:rsid w:val="006409EF"/>
    <w:rsid w:val="00641469"/>
    <w:rsid w:val="006501E6"/>
    <w:rsid w:val="00650254"/>
    <w:rsid w:val="00650E46"/>
    <w:rsid w:val="006610F0"/>
    <w:rsid w:val="006628FC"/>
    <w:rsid w:val="006658D1"/>
    <w:rsid w:val="00665F78"/>
    <w:rsid w:val="00671BCB"/>
    <w:rsid w:val="006753FF"/>
    <w:rsid w:val="0068007E"/>
    <w:rsid w:val="00686CBD"/>
    <w:rsid w:val="006873D9"/>
    <w:rsid w:val="00690103"/>
    <w:rsid w:val="00691998"/>
    <w:rsid w:val="006945BC"/>
    <w:rsid w:val="006A2BE5"/>
    <w:rsid w:val="006A4209"/>
    <w:rsid w:val="006A6A34"/>
    <w:rsid w:val="006B08E4"/>
    <w:rsid w:val="006B1A7B"/>
    <w:rsid w:val="006B6763"/>
    <w:rsid w:val="006C52D1"/>
    <w:rsid w:val="006C5942"/>
    <w:rsid w:val="006D4512"/>
    <w:rsid w:val="006D54F7"/>
    <w:rsid w:val="006E1975"/>
    <w:rsid w:val="006E30C3"/>
    <w:rsid w:val="006E4F59"/>
    <w:rsid w:val="006E4F76"/>
    <w:rsid w:val="006E7B04"/>
    <w:rsid w:val="006F5C84"/>
    <w:rsid w:val="00702AD7"/>
    <w:rsid w:val="00706608"/>
    <w:rsid w:val="0071339F"/>
    <w:rsid w:val="00717FB7"/>
    <w:rsid w:val="00720DBF"/>
    <w:rsid w:val="0072694E"/>
    <w:rsid w:val="007462B2"/>
    <w:rsid w:val="00760F9B"/>
    <w:rsid w:val="00771B95"/>
    <w:rsid w:val="0077239D"/>
    <w:rsid w:val="007813CB"/>
    <w:rsid w:val="00781524"/>
    <w:rsid w:val="007821B0"/>
    <w:rsid w:val="0078471B"/>
    <w:rsid w:val="0079256B"/>
    <w:rsid w:val="007A304E"/>
    <w:rsid w:val="007A58AD"/>
    <w:rsid w:val="007B6CCA"/>
    <w:rsid w:val="007C0275"/>
    <w:rsid w:val="007C3A09"/>
    <w:rsid w:val="007C4999"/>
    <w:rsid w:val="007D1142"/>
    <w:rsid w:val="007D2741"/>
    <w:rsid w:val="007E2654"/>
    <w:rsid w:val="007E2D60"/>
    <w:rsid w:val="007E44F7"/>
    <w:rsid w:val="007E53AC"/>
    <w:rsid w:val="007E6D1F"/>
    <w:rsid w:val="007F5779"/>
    <w:rsid w:val="00812A0C"/>
    <w:rsid w:val="00820721"/>
    <w:rsid w:val="00825E01"/>
    <w:rsid w:val="00826166"/>
    <w:rsid w:val="00827C3D"/>
    <w:rsid w:val="00840D75"/>
    <w:rsid w:val="00842A6E"/>
    <w:rsid w:val="0084364B"/>
    <w:rsid w:val="00847D5D"/>
    <w:rsid w:val="0085207E"/>
    <w:rsid w:val="00863607"/>
    <w:rsid w:val="00864496"/>
    <w:rsid w:val="0087319F"/>
    <w:rsid w:val="0087443E"/>
    <w:rsid w:val="00877A2F"/>
    <w:rsid w:val="0088605F"/>
    <w:rsid w:val="0089011D"/>
    <w:rsid w:val="0089060D"/>
    <w:rsid w:val="00897333"/>
    <w:rsid w:val="008A0622"/>
    <w:rsid w:val="008B1595"/>
    <w:rsid w:val="008B7D2E"/>
    <w:rsid w:val="008B7F6E"/>
    <w:rsid w:val="008C3C46"/>
    <w:rsid w:val="008D2FAF"/>
    <w:rsid w:val="008D50FF"/>
    <w:rsid w:val="008E3C3D"/>
    <w:rsid w:val="008F1818"/>
    <w:rsid w:val="008F231B"/>
    <w:rsid w:val="008F3BEA"/>
    <w:rsid w:val="008F40C1"/>
    <w:rsid w:val="008F4735"/>
    <w:rsid w:val="00915809"/>
    <w:rsid w:val="00920121"/>
    <w:rsid w:val="009210B2"/>
    <w:rsid w:val="00933788"/>
    <w:rsid w:val="00934A75"/>
    <w:rsid w:val="009428DA"/>
    <w:rsid w:val="00943D73"/>
    <w:rsid w:val="00966497"/>
    <w:rsid w:val="00967A3A"/>
    <w:rsid w:val="00973594"/>
    <w:rsid w:val="00975699"/>
    <w:rsid w:val="009773D6"/>
    <w:rsid w:val="0098149B"/>
    <w:rsid w:val="00982880"/>
    <w:rsid w:val="009831F9"/>
    <w:rsid w:val="00983348"/>
    <w:rsid w:val="00986D0D"/>
    <w:rsid w:val="009900D7"/>
    <w:rsid w:val="00994900"/>
    <w:rsid w:val="009A5B5D"/>
    <w:rsid w:val="009C22DD"/>
    <w:rsid w:val="009C6C68"/>
    <w:rsid w:val="009C7AEA"/>
    <w:rsid w:val="009C7E72"/>
    <w:rsid w:val="009D4EFF"/>
    <w:rsid w:val="009D7314"/>
    <w:rsid w:val="009E3659"/>
    <w:rsid w:val="009F172F"/>
    <w:rsid w:val="009F4342"/>
    <w:rsid w:val="009F4B66"/>
    <w:rsid w:val="009F622A"/>
    <w:rsid w:val="009F7315"/>
    <w:rsid w:val="00A00E17"/>
    <w:rsid w:val="00A031C3"/>
    <w:rsid w:val="00A06008"/>
    <w:rsid w:val="00A06CAD"/>
    <w:rsid w:val="00A15AB9"/>
    <w:rsid w:val="00A34FFE"/>
    <w:rsid w:val="00A378B1"/>
    <w:rsid w:val="00A41AE4"/>
    <w:rsid w:val="00A46ED4"/>
    <w:rsid w:val="00A47108"/>
    <w:rsid w:val="00A477A7"/>
    <w:rsid w:val="00A67B3C"/>
    <w:rsid w:val="00A73284"/>
    <w:rsid w:val="00A73963"/>
    <w:rsid w:val="00A74FFE"/>
    <w:rsid w:val="00A87E41"/>
    <w:rsid w:val="00A936A4"/>
    <w:rsid w:val="00A96AAF"/>
    <w:rsid w:val="00AB29B4"/>
    <w:rsid w:val="00AB3499"/>
    <w:rsid w:val="00AB6E00"/>
    <w:rsid w:val="00AC2A66"/>
    <w:rsid w:val="00AC39F6"/>
    <w:rsid w:val="00AD637B"/>
    <w:rsid w:val="00AE2FAD"/>
    <w:rsid w:val="00AE67E9"/>
    <w:rsid w:val="00B065CD"/>
    <w:rsid w:val="00B124BD"/>
    <w:rsid w:val="00B15D2B"/>
    <w:rsid w:val="00B21C4F"/>
    <w:rsid w:val="00B230D3"/>
    <w:rsid w:val="00B25EDC"/>
    <w:rsid w:val="00B27B05"/>
    <w:rsid w:val="00B31017"/>
    <w:rsid w:val="00B40B8F"/>
    <w:rsid w:val="00B4318D"/>
    <w:rsid w:val="00B579FC"/>
    <w:rsid w:val="00B655D8"/>
    <w:rsid w:val="00B669FA"/>
    <w:rsid w:val="00B729DC"/>
    <w:rsid w:val="00B7523B"/>
    <w:rsid w:val="00B77146"/>
    <w:rsid w:val="00B80742"/>
    <w:rsid w:val="00B8346C"/>
    <w:rsid w:val="00B83DB7"/>
    <w:rsid w:val="00B8513B"/>
    <w:rsid w:val="00B869BB"/>
    <w:rsid w:val="00B90A35"/>
    <w:rsid w:val="00B914D7"/>
    <w:rsid w:val="00B92A71"/>
    <w:rsid w:val="00B94A4D"/>
    <w:rsid w:val="00B94CAC"/>
    <w:rsid w:val="00B94E85"/>
    <w:rsid w:val="00B952E4"/>
    <w:rsid w:val="00B96B90"/>
    <w:rsid w:val="00BA2B13"/>
    <w:rsid w:val="00BA3BE0"/>
    <w:rsid w:val="00BA7897"/>
    <w:rsid w:val="00BB0A49"/>
    <w:rsid w:val="00BB757F"/>
    <w:rsid w:val="00BC5BE0"/>
    <w:rsid w:val="00BD2531"/>
    <w:rsid w:val="00BD30EE"/>
    <w:rsid w:val="00BD707D"/>
    <w:rsid w:val="00BE13E2"/>
    <w:rsid w:val="00BE15E7"/>
    <w:rsid w:val="00BE3B30"/>
    <w:rsid w:val="00BF2095"/>
    <w:rsid w:val="00C15965"/>
    <w:rsid w:val="00C23860"/>
    <w:rsid w:val="00C24992"/>
    <w:rsid w:val="00C328A8"/>
    <w:rsid w:val="00C32DCE"/>
    <w:rsid w:val="00C35C03"/>
    <w:rsid w:val="00C45F46"/>
    <w:rsid w:val="00C47E78"/>
    <w:rsid w:val="00C51CFC"/>
    <w:rsid w:val="00C5795D"/>
    <w:rsid w:val="00C57997"/>
    <w:rsid w:val="00C601B0"/>
    <w:rsid w:val="00C631CF"/>
    <w:rsid w:val="00C656B6"/>
    <w:rsid w:val="00C74CB3"/>
    <w:rsid w:val="00C83CF4"/>
    <w:rsid w:val="00C90B22"/>
    <w:rsid w:val="00C947AC"/>
    <w:rsid w:val="00C95E92"/>
    <w:rsid w:val="00CA5DD8"/>
    <w:rsid w:val="00CB0211"/>
    <w:rsid w:val="00CB0EBB"/>
    <w:rsid w:val="00CB4158"/>
    <w:rsid w:val="00CD03F6"/>
    <w:rsid w:val="00CD2519"/>
    <w:rsid w:val="00CD6C80"/>
    <w:rsid w:val="00CE0C79"/>
    <w:rsid w:val="00CE28CF"/>
    <w:rsid w:val="00CE2C16"/>
    <w:rsid w:val="00CF135B"/>
    <w:rsid w:val="00CF1AE1"/>
    <w:rsid w:val="00CF47AC"/>
    <w:rsid w:val="00CF627D"/>
    <w:rsid w:val="00CF723A"/>
    <w:rsid w:val="00D00B44"/>
    <w:rsid w:val="00D0100D"/>
    <w:rsid w:val="00D023CE"/>
    <w:rsid w:val="00D030B5"/>
    <w:rsid w:val="00D04237"/>
    <w:rsid w:val="00D16DAF"/>
    <w:rsid w:val="00D3308E"/>
    <w:rsid w:val="00D36DFF"/>
    <w:rsid w:val="00D43323"/>
    <w:rsid w:val="00D446A8"/>
    <w:rsid w:val="00D45E43"/>
    <w:rsid w:val="00D50191"/>
    <w:rsid w:val="00D5718F"/>
    <w:rsid w:val="00D577E7"/>
    <w:rsid w:val="00D60AD9"/>
    <w:rsid w:val="00D637ED"/>
    <w:rsid w:val="00D728BE"/>
    <w:rsid w:val="00D73CE4"/>
    <w:rsid w:val="00D76A0E"/>
    <w:rsid w:val="00D773D6"/>
    <w:rsid w:val="00D83E5B"/>
    <w:rsid w:val="00D84BC9"/>
    <w:rsid w:val="00D8636C"/>
    <w:rsid w:val="00D87F8D"/>
    <w:rsid w:val="00DA05AB"/>
    <w:rsid w:val="00DA29E4"/>
    <w:rsid w:val="00DA391E"/>
    <w:rsid w:val="00DA3B99"/>
    <w:rsid w:val="00DA5EE1"/>
    <w:rsid w:val="00DA6C4C"/>
    <w:rsid w:val="00DB2316"/>
    <w:rsid w:val="00DC10F3"/>
    <w:rsid w:val="00DC15A5"/>
    <w:rsid w:val="00DC7778"/>
    <w:rsid w:val="00DD6E29"/>
    <w:rsid w:val="00DE2941"/>
    <w:rsid w:val="00DE3F55"/>
    <w:rsid w:val="00DF1C49"/>
    <w:rsid w:val="00DF661E"/>
    <w:rsid w:val="00E00820"/>
    <w:rsid w:val="00E00B37"/>
    <w:rsid w:val="00E052B6"/>
    <w:rsid w:val="00E16DC7"/>
    <w:rsid w:val="00E20E97"/>
    <w:rsid w:val="00E232D3"/>
    <w:rsid w:val="00E31A2C"/>
    <w:rsid w:val="00E31B8F"/>
    <w:rsid w:val="00E34688"/>
    <w:rsid w:val="00E36156"/>
    <w:rsid w:val="00E36DCC"/>
    <w:rsid w:val="00E372E1"/>
    <w:rsid w:val="00E41B43"/>
    <w:rsid w:val="00E45132"/>
    <w:rsid w:val="00E46DCE"/>
    <w:rsid w:val="00E53397"/>
    <w:rsid w:val="00E55FBE"/>
    <w:rsid w:val="00E65CE4"/>
    <w:rsid w:val="00E66415"/>
    <w:rsid w:val="00E6668B"/>
    <w:rsid w:val="00E8435F"/>
    <w:rsid w:val="00E84ECD"/>
    <w:rsid w:val="00E93EA4"/>
    <w:rsid w:val="00E94895"/>
    <w:rsid w:val="00E955BD"/>
    <w:rsid w:val="00EA31D4"/>
    <w:rsid w:val="00EA36AB"/>
    <w:rsid w:val="00EA469E"/>
    <w:rsid w:val="00EA5C9E"/>
    <w:rsid w:val="00EA78CE"/>
    <w:rsid w:val="00EC4610"/>
    <w:rsid w:val="00EC4D9F"/>
    <w:rsid w:val="00EC75C8"/>
    <w:rsid w:val="00ED5FAD"/>
    <w:rsid w:val="00ED65B7"/>
    <w:rsid w:val="00EE50C1"/>
    <w:rsid w:val="00EE6B09"/>
    <w:rsid w:val="00EF5B72"/>
    <w:rsid w:val="00EF6FDD"/>
    <w:rsid w:val="00EF7254"/>
    <w:rsid w:val="00EF78DF"/>
    <w:rsid w:val="00F1042F"/>
    <w:rsid w:val="00F10D86"/>
    <w:rsid w:val="00F1246C"/>
    <w:rsid w:val="00F16450"/>
    <w:rsid w:val="00F172BC"/>
    <w:rsid w:val="00F2048E"/>
    <w:rsid w:val="00F20746"/>
    <w:rsid w:val="00F25539"/>
    <w:rsid w:val="00F415F5"/>
    <w:rsid w:val="00F45A5A"/>
    <w:rsid w:val="00F45DB8"/>
    <w:rsid w:val="00F5269C"/>
    <w:rsid w:val="00F52E85"/>
    <w:rsid w:val="00F54E96"/>
    <w:rsid w:val="00F60398"/>
    <w:rsid w:val="00F72EB5"/>
    <w:rsid w:val="00F75964"/>
    <w:rsid w:val="00F83244"/>
    <w:rsid w:val="00F86F81"/>
    <w:rsid w:val="00F8735A"/>
    <w:rsid w:val="00F9385A"/>
    <w:rsid w:val="00F93C22"/>
    <w:rsid w:val="00F9459F"/>
    <w:rsid w:val="00F967A1"/>
    <w:rsid w:val="00FA3656"/>
    <w:rsid w:val="00FB1CD9"/>
    <w:rsid w:val="00FB2B9B"/>
    <w:rsid w:val="00FB3AB9"/>
    <w:rsid w:val="00FB61FA"/>
    <w:rsid w:val="00FC1917"/>
    <w:rsid w:val="00FC1A17"/>
    <w:rsid w:val="00FC2F86"/>
    <w:rsid w:val="00FC5A7D"/>
    <w:rsid w:val="00FD0244"/>
    <w:rsid w:val="00FD1F96"/>
    <w:rsid w:val="00FD27D8"/>
    <w:rsid w:val="00FD3CB0"/>
    <w:rsid w:val="00FE083F"/>
    <w:rsid w:val="00FE2F91"/>
    <w:rsid w:val="00FE5938"/>
    <w:rsid w:val="00FE7252"/>
    <w:rsid w:val="00FF21B3"/>
    <w:rsid w:val="00FF3B47"/>
    <w:rsid w:val="00FF4684"/>
    <w:rsid w:val="00FF7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C03D"/>
  <w15:chartTrackingRefBased/>
  <w15:docId w15:val="{ADF05D65-6F70-4FA9-AE1A-E56817C5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4DEA"/>
    <w:rPr>
      <w:sz w:val="16"/>
      <w:szCs w:val="16"/>
    </w:rPr>
  </w:style>
  <w:style w:type="paragraph" w:styleId="CommentText">
    <w:name w:val="annotation text"/>
    <w:basedOn w:val="Normal"/>
    <w:link w:val="CommentTextChar"/>
    <w:uiPriority w:val="99"/>
    <w:semiHidden/>
    <w:unhideWhenUsed/>
    <w:rsid w:val="00194DEA"/>
    <w:pPr>
      <w:spacing w:line="240" w:lineRule="auto"/>
    </w:pPr>
    <w:rPr>
      <w:sz w:val="20"/>
      <w:szCs w:val="20"/>
    </w:rPr>
  </w:style>
  <w:style w:type="character" w:customStyle="1" w:styleId="CommentTextChar">
    <w:name w:val="Comment Text Char"/>
    <w:basedOn w:val="DefaultParagraphFont"/>
    <w:link w:val="CommentText"/>
    <w:uiPriority w:val="99"/>
    <w:semiHidden/>
    <w:rsid w:val="00194DEA"/>
    <w:rPr>
      <w:sz w:val="20"/>
      <w:szCs w:val="20"/>
    </w:rPr>
  </w:style>
  <w:style w:type="paragraph" w:styleId="CommentSubject">
    <w:name w:val="annotation subject"/>
    <w:basedOn w:val="CommentText"/>
    <w:next w:val="CommentText"/>
    <w:link w:val="CommentSubjectChar"/>
    <w:uiPriority w:val="99"/>
    <w:semiHidden/>
    <w:unhideWhenUsed/>
    <w:rsid w:val="00194DEA"/>
    <w:rPr>
      <w:b/>
      <w:bCs/>
    </w:rPr>
  </w:style>
  <w:style w:type="character" w:customStyle="1" w:styleId="CommentSubjectChar">
    <w:name w:val="Comment Subject Char"/>
    <w:basedOn w:val="CommentTextChar"/>
    <w:link w:val="CommentSubject"/>
    <w:uiPriority w:val="99"/>
    <w:semiHidden/>
    <w:rsid w:val="00194DEA"/>
    <w:rPr>
      <w:b/>
      <w:bCs/>
      <w:sz w:val="20"/>
      <w:szCs w:val="20"/>
    </w:rPr>
  </w:style>
  <w:style w:type="paragraph" w:styleId="BalloonText">
    <w:name w:val="Balloon Text"/>
    <w:basedOn w:val="Normal"/>
    <w:link w:val="BalloonTextChar"/>
    <w:uiPriority w:val="99"/>
    <w:semiHidden/>
    <w:unhideWhenUsed/>
    <w:rsid w:val="00194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DEA"/>
    <w:rPr>
      <w:rFonts w:ascii="Segoe UI" w:hAnsi="Segoe UI" w:cs="Segoe UI"/>
      <w:sz w:val="18"/>
      <w:szCs w:val="18"/>
    </w:rPr>
  </w:style>
  <w:style w:type="character" w:styleId="Hyperlink">
    <w:name w:val="Hyperlink"/>
    <w:basedOn w:val="DefaultParagraphFont"/>
    <w:uiPriority w:val="99"/>
    <w:unhideWhenUsed/>
    <w:rsid w:val="00194DEA"/>
    <w:rPr>
      <w:color w:val="0000FF" w:themeColor="hyperlink"/>
      <w:u w:val="single"/>
    </w:rPr>
  </w:style>
  <w:style w:type="character" w:styleId="UnresolvedMention">
    <w:name w:val="Unresolved Mention"/>
    <w:basedOn w:val="DefaultParagraphFont"/>
    <w:uiPriority w:val="99"/>
    <w:semiHidden/>
    <w:unhideWhenUsed/>
    <w:rsid w:val="00194DEA"/>
    <w:rPr>
      <w:color w:val="605E5C"/>
      <w:shd w:val="clear" w:color="auto" w:fill="E1DFDD"/>
    </w:rPr>
  </w:style>
  <w:style w:type="paragraph" w:styleId="ListParagraph">
    <w:name w:val="List Paragraph"/>
    <w:basedOn w:val="Normal"/>
    <w:uiPriority w:val="34"/>
    <w:qFormat/>
    <w:rsid w:val="00592B56"/>
    <w:pPr>
      <w:ind w:left="720"/>
      <w:contextualSpacing/>
    </w:pPr>
  </w:style>
  <w:style w:type="character" w:styleId="FollowedHyperlink">
    <w:name w:val="FollowedHyperlink"/>
    <w:basedOn w:val="DefaultParagraphFont"/>
    <w:uiPriority w:val="99"/>
    <w:semiHidden/>
    <w:unhideWhenUsed/>
    <w:rsid w:val="002F5665"/>
    <w:rPr>
      <w:color w:val="800080" w:themeColor="followedHyperlink"/>
      <w:u w:val="single"/>
    </w:rPr>
  </w:style>
  <w:style w:type="paragraph" w:styleId="Revision">
    <w:name w:val="Revision"/>
    <w:hidden/>
    <w:uiPriority w:val="99"/>
    <w:semiHidden/>
    <w:rsid w:val="000B2E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461025">
      <w:bodyDiv w:val="1"/>
      <w:marLeft w:val="0"/>
      <w:marRight w:val="0"/>
      <w:marTop w:val="0"/>
      <w:marBottom w:val="0"/>
      <w:divBdr>
        <w:top w:val="none" w:sz="0" w:space="0" w:color="auto"/>
        <w:left w:val="none" w:sz="0" w:space="0" w:color="auto"/>
        <w:bottom w:val="none" w:sz="0" w:space="0" w:color="auto"/>
        <w:right w:val="none" w:sz="0" w:space="0" w:color="auto"/>
      </w:divBdr>
      <w:divsChild>
        <w:div w:id="1506482546">
          <w:marLeft w:val="0"/>
          <w:marRight w:val="0"/>
          <w:marTop w:val="450"/>
          <w:marBottom w:val="450"/>
          <w:divBdr>
            <w:top w:val="none" w:sz="0" w:space="0" w:color="auto"/>
            <w:left w:val="single" w:sz="6" w:space="11" w:color="B1B4B6"/>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sa@we-are-digital.co.uk" TargetMode="External"/><Relationship Id="rId3" Type="http://schemas.openxmlformats.org/officeDocument/2006/relationships/styles" Target="styles.xml"/><Relationship Id="rId7" Type="http://schemas.openxmlformats.org/officeDocument/2006/relationships/hyperlink" Target="https://www.gov.uk/assisted-digital-help-online-applic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assisted-digital-help-online-application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6418E-5DF1-44A6-B459-0647EF82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Preston</dc:creator>
  <cp:keywords/>
  <dc:description/>
  <cp:lastModifiedBy>Amanda Warburton</cp:lastModifiedBy>
  <cp:revision>2</cp:revision>
  <dcterms:created xsi:type="dcterms:W3CDTF">2021-05-26T09:15:00Z</dcterms:created>
  <dcterms:modified xsi:type="dcterms:W3CDTF">2021-05-26T09:15:00Z</dcterms:modified>
</cp:coreProperties>
</file>